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753"/>
        <w:gridCol w:w="753"/>
        <w:gridCol w:w="753"/>
        <w:gridCol w:w="753"/>
        <w:gridCol w:w="753"/>
        <w:gridCol w:w="202"/>
        <w:gridCol w:w="4454"/>
        <w:gridCol w:w="329"/>
      </w:tblGrid>
      <w:tr w:rsidR="00AE1AF8" w:rsidRPr="00C421FB" w:rsidTr="00AE1AF8">
        <w:trPr>
          <w:cantSplit/>
          <w:trHeight w:hRule="exact" w:val="1126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AE1AF8" w:rsidRDefault="00AE1AF8" w:rsidP="00AE1AF8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AE1AF8">
              <w:rPr>
                <w:noProof/>
                <w:sz w:val="34"/>
                <w:szCs w:val="3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FCD75F3" wp14:editId="3832E82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-96520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4"/>
                <w:szCs w:val="34"/>
              </w:rPr>
              <w:t xml:space="preserve">                                        </w:t>
            </w:r>
          </w:p>
          <w:p w:rsidR="00AE1AF8" w:rsidRPr="00AE1AF8" w:rsidRDefault="00AE1AF8" w:rsidP="00AE1AF8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      Análise Prévia de Processos de</w:t>
            </w:r>
          </w:p>
          <w:p w:rsidR="00AE1AF8" w:rsidRPr="00C421FB" w:rsidRDefault="00AE1AF8" w:rsidP="00AE1AF8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      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E41912"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391E84">
            <w:pPr>
              <w:tabs>
                <w:tab w:val="left" w:pos="595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391E84">
            <w:pPr>
              <w:tabs>
                <w:tab w:val="left" w:pos="595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391E84">
            <w:pPr>
              <w:tabs>
                <w:tab w:val="left" w:pos="5954"/>
              </w:tabs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391E8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69365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693654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OPERAÇÃO OU RENOVAÇÃO DA LICENÇA DE OPERAÇÃO</w:t>
            </w: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>
              <w:rPr>
                <w:color w:val="000000"/>
                <w:sz w:val="16"/>
                <w:szCs w:val="16"/>
              </w:rPr>
              <w:t>(Formulário fornecido</w:t>
            </w:r>
            <w:r w:rsidRPr="0004317A">
              <w:rPr>
                <w:color w:val="000000"/>
                <w:sz w:val="16"/>
                <w:szCs w:val="16"/>
              </w:rPr>
              <w:t xml:space="preserve"> pela SEMATUR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Pr="00AE1AF8">
              <w:rPr>
                <w:color w:val="FF0000"/>
                <w:sz w:val="16"/>
                <w:szCs w:val="16"/>
              </w:rPr>
              <w:t>apresentar com firma reconhecida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41912">
              <w:rPr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Pr="00AE1AF8">
              <w:rPr>
                <w:color w:val="FF0000"/>
                <w:sz w:val="16"/>
                <w:szCs w:val="16"/>
              </w:rPr>
              <w:t>apresentar com firma reconhecida</w:t>
            </w:r>
            <w:r w:rsidRPr="00E4191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AE1AF8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AE1AF8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AE1AF8">
              <w:rPr>
                <w:color w:val="FF0000"/>
                <w:sz w:val="16"/>
                <w:szCs w:val="16"/>
              </w:rPr>
              <w:t>autenticada ou acompanhada de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E1AF8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>
              <w:rPr>
                <w:color w:val="000000"/>
                <w:sz w:val="16"/>
                <w:szCs w:val="16"/>
              </w:rPr>
              <w:t>da taxa</w:t>
            </w:r>
            <w:bookmarkStart w:id="0" w:name="_GoBack"/>
            <w:bookmarkEnd w:id="0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AF8" w:rsidRPr="0004317A" w:rsidRDefault="00AE1AF8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1E84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B9028D" w:rsidRDefault="00B9028D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9028D">
              <w:rPr>
                <w:color w:val="000000"/>
                <w:sz w:val="16"/>
                <w:szCs w:val="16"/>
              </w:rPr>
              <w:t>Certidão Negativa de Débitos Municipais</w:t>
            </w:r>
            <w:r w:rsidRPr="00B9028D">
              <w:rPr>
                <w:rFonts w:cstheme="minorHAnsi"/>
                <w:sz w:val="16"/>
                <w:szCs w:val="16"/>
              </w:rPr>
              <w:t xml:space="preserve"> </w:t>
            </w:r>
            <w:r w:rsidRPr="00B9028D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B9028D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B9028D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1E84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B9028D" w:rsidRDefault="00391E84" w:rsidP="00391E8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9028D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1E84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AE1AF8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 xml:space="preserve">e acompanhado da </w:t>
            </w:r>
            <w:proofErr w:type="gramStart"/>
            <w:r w:rsidRPr="00AE2391">
              <w:rPr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1E84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1E84" w:rsidRPr="00922B7A" w:rsidRDefault="00391E84" w:rsidP="00E6779C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Documento comprobatório de </w:t>
            </w:r>
            <w:r w:rsidR="00E6779C">
              <w:rPr>
                <w:color w:val="000000"/>
                <w:sz w:val="16"/>
                <w:szCs w:val="16"/>
              </w:rPr>
              <w:t xml:space="preserve">propriedade ou posse do imóvel </w:t>
            </w:r>
            <w:r>
              <w:rPr>
                <w:color w:val="000000"/>
                <w:sz w:val="16"/>
                <w:szCs w:val="16"/>
              </w:rPr>
              <w:t>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E84" w:rsidRPr="0004317A" w:rsidRDefault="00391E84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4A0B3E" w:rsidP="00391E8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106EC">
              <w:rPr>
                <w:color w:val="000000"/>
                <w:sz w:val="16"/>
                <w:szCs w:val="16"/>
              </w:rPr>
              <w:t xml:space="preserve">Cópia da licença </w:t>
            </w:r>
            <w:r>
              <w:rPr>
                <w:color w:val="000000"/>
                <w:sz w:val="16"/>
                <w:szCs w:val="16"/>
              </w:rPr>
              <w:t xml:space="preserve">de Implantação, quando for o </w:t>
            </w:r>
            <w:proofErr w:type="gramStart"/>
            <w:r>
              <w:rPr>
                <w:color w:val="000000"/>
                <w:sz w:val="16"/>
                <w:szCs w:val="16"/>
              </w:rPr>
              <w:t>caso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avaliação</w:t>
            </w:r>
            <w:proofErr w:type="gramEnd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anterior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for o caso, devidamente acompanhada de documentação comprobatória assinada por responsável técnico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al da publicação do pedido de LO ou RLO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do registro em cartório da Ata de Reunião de Diretoria referente </w:t>
            </w:r>
            <w:proofErr w:type="gramStart"/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proofErr w:type="gramEnd"/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CTGA, acompanhada da ART ou currículo do coordenador, nos casos de empreendimentos de médio, grande e excepcional porte.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Outorga do direito de uso da água, ou sua dispensa, quando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couber</w:t>
            </w:r>
            <w:proofErr w:type="gramEnd"/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Autorização Prévia do IPHAN, ou IPAC, quando o empreendimento se localizar em sítios históricos e/ou arqueológicos, ou da FUNAI, no caso de áreas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indígenas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),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PRAD, quando se tratar de mineração, obra rodoviária ou outras que provoquem alterações na morfologia da área de influência do empreendimento ou atividade, assinado por responsável técnico e acompanhado da </w:t>
            </w:r>
            <w:proofErr w:type="gramStart"/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04317A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Pr="007106E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Carta de viabilidade de serviços de energia elétrica (COELBA), de abastecimento de água e esgotamento sanitário (EMBASA) e de coleta de lixo (prefeitura municipal), nos casos de empreendimentos urbanísticos, turísticos e de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lazer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conforme a Termo de Referencia da SEMATUR,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Básico de Zona de Proteção de Aeródromos (PBZPA),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Zoneamento de Ruídos (PZR),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E56749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779C" w:rsidRDefault="00E6779C" w:rsidP="00391E8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AE1AF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Apresentar cópia de toda documentação em meio digital (</w:t>
            </w:r>
            <w:r w:rsidRPr="00AE1AF8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obrigatoriamente em CD ROM ou DVD com capa de proteção</w:t>
            </w:r>
            <w:r w:rsidRPr="00AE1AF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), em formato </w:t>
            </w:r>
            <w:proofErr w:type="gramStart"/>
            <w:r w:rsidRPr="00AE1AF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PDF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79C" w:rsidRPr="0004317A" w:rsidRDefault="00E6779C" w:rsidP="00391E8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779C" w:rsidTr="00391E84">
        <w:tblPrEx>
          <w:tblCellMar>
            <w:left w:w="108" w:type="dxa"/>
            <w:right w:w="108" w:type="dxa"/>
          </w:tblCellMar>
        </w:tblPrEx>
        <w:trPr>
          <w:cantSplit/>
          <w:trHeight w:val="1005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779C" w:rsidRPr="001F5E88" w:rsidRDefault="00E6779C" w:rsidP="00AE1AF8">
            <w:pPr>
              <w:spacing w:after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1F5E88">
              <w:rPr>
                <w:rFonts w:cs="Arial"/>
                <w:b/>
                <w:color w:val="FF0000"/>
                <w:sz w:val="16"/>
                <w:szCs w:val="16"/>
              </w:rPr>
              <w:t>Atenção Requerente</w:t>
            </w:r>
          </w:p>
          <w:p w:rsidR="00E6779C" w:rsidRPr="00CC114A" w:rsidRDefault="00E6779C" w:rsidP="00AE1AF8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 xml:space="preserve">Nota </w:t>
            </w:r>
            <w:proofErr w:type="gramStart"/>
            <w:r w:rsidRPr="00CC114A"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  <w:r w:rsidRPr="00CC114A">
              <w:rPr>
                <w:rFonts w:cs="Arial"/>
                <w:color w:val="000000"/>
                <w:sz w:val="16"/>
                <w:szCs w:val="16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E6779C" w:rsidRDefault="00E6779C" w:rsidP="00AE1AF8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2</w:t>
            </w:r>
            <w:proofErr w:type="gramEnd"/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E6779C" w:rsidRPr="003D54C4" w:rsidTr="00E41912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C" w:rsidRPr="003D54C4" w:rsidRDefault="00E6779C" w:rsidP="00E41912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E6779C" w:rsidRPr="003D54C4" w:rsidRDefault="00E6779C" w:rsidP="00AE1AF8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</w:t>
            </w: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BEF459E1606F4D218E2A53ED063D4D04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E6779C" w:rsidRPr="003D54C4" w:rsidTr="00E41912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79C" w:rsidRDefault="00E6779C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E6779C" w:rsidRPr="007866A1" w:rsidRDefault="00E6779C" w:rsidP="00E41912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79C" w:rsidRDefault="00E6779C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E6779C" w:rsidRPr="003D54C4" w:rsidRDefault="00E6779C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 w:rsidP="00391E84"/>
    <w:sectPr w:rsidR="00E749A2" w:rsidSect="00391E84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0E0A19"/>
    <w:rsid w:val="000F22C7"/>
    <w:rsid w:val="001F4EDF"/>
    <w:rsid w:val="002F0E0A"/>
    <w:rsid w:val="002F6A87"/>
    <w:rsid w:val="00372C7C"/>
    <w:rsid w:val="00391E84"/>
    <w:rsid w:val="00483028"/>
    <w:rsid w:val="004A0B3E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555CA"/>
    <w:rsid w:val="00A248F9"/>
    <w:rsid w:val="00AA7269"/>
    <w:rsid w:val="00AD74A9"/>
    <w:rsid w:val="00AE1AF8"/>
    <w:rsid w:val="00B9028D"/>
    <w:rsid w:val="00B917F6"/>
    <w:rsid w:val="00BC72E1"/>
    <w:rsid w:val="00BE577F"/>
    <w:rsid w:val="00C452B4"/>
    <w:rsid w:val="00C76FA2"/>
    <w:rsid w:val="00C8791D"/>
    <w:rsid w:val="00D5199D"/>
    <w:rsid w:val="00DC16E7"/>
    <w:rsid w:val="00E41912"/>
    <w:rsid w:val="00E6779C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459E1606F4D218E2A53ED063D4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302CB-B511-4DFB-ADC4-E7657E5C2C48}"/>
      </w:docPartPr>
      <w:docPartBody>
        <w:p w:rsidR="003A0C70" w:rsidRDefault="00D223BA" w:rsidP="00D223BA">
          <w:pPr>
            <w:pStyle w:val="BEF459E1606F4D218E2A53ED063D4D04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8"/>
    <w:rsid w:val="00013156"/>
    <w:rsid w:val="001A37E2"/>
    <w:rsid w:val="001B5A3C"/>
    <w:rsid w:val="001E31D2"/>
    <w:rsid w:val="00350800"/>
    <w:rsid w:val="003A0C70"/>
    <w:rsid w:val="00455828"/>
    <w:rsid w:val="00723108"/>
    <w:rsid w:val="00732166"/>
    <w:rsid w:val="009050BD"/>
    <w:rsid w:val="00A35A3C"/>
    <w:rsid w:val="00AA6351"/>
    <w:rsid w:val="00AD3C16"/>
    <w:rsid w:val="00D223BA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23BA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74B41B88B3494B72935E6E63B6EE865E">
    <w:name w:val="74B41B88B3494B72935E6E63B6EE865E"/>
    <w:rsid w:val="00F65D60"/>
  </w:style>
  <w:style w:type="paragraph" w:customStyle="1" w:styleId="631845A2CC774CF7891EA52D90C11B31">
    <w:name w:val="631845A2CC774CF7891EA52D90C11B31"/>
    <w:rsid w:val="00350800"/>
    <w:pPr>
      <w:spacing w:after="200" w:line="276" w:lineRule="auto"/>
    </w:pPr>
  </w:style>
  <w:style w:type="paragraph" w:customStyle="1" w:styleId="FBCCAE6AF1E74E9F811C02B9491D3FA7">
    <w:name w:val="FBCCAE6AF1E74E9F811C02B9491D3FA7"/>
    <w:rsid w:val="00350800"/>
    <w:pPr>
      <w:spacing w:after="200" w:line="276" w:lineRule="auto"/>
    </w:pPr>
  </w:style>
  <w:style w:type="paragraph" w:customStyle="1" w:styleId="FFE0FB89227E4088BC1A2E19B99AEF6E">
    <w:name w:val="FFE0FB89227E4088BC1A2E19B99AEF6E"/>
    <w:rsid w:val="00350800"/>
    <w:pPr>
      <w:spacing w:after="200" w:line="276" w:lineRule="auto"/>
    </w:pPr>
  </w:style>
  <w:style w:type="paragraph" w:customStyle="1" w:styleId="7EE350F35BBA4E229D4DDABA82A6E8EE">
    <w:name w:val="7EE350F35BBA4E229D4DDABA82A6E8EE"/>
    <w:rsid w:val="00350800"/>
    <w:pPr>
      <w:spacing w:after="200" w:line="276" w:lineRule="auto"/>
    </w:pPr>
  </w:style>
  <w:style w:type="paragraph" w:customStyle="1" w:styleId="EC4C66D450C547B89581BD50C6903F4E">
    <w:name w:val="EC4C66D450C547B89581BD50C6903F4E"/>
    <w:rsid w:val="00350800"/>
    <w:pPr>
      <w:spacing w:after="200" w:line="276" w:lineRule="auto"/>
    </w:pPr>
  </w:style>
  <w:style w:type="paragraph" w:customStyle="1" w:styleId="EB529A107A9448C6B52AA838F56E4378">
    <w:name w:val="EB529A107A9448C6B52AA838F56E4378"/>
    <w:rsid w:val="00350800"/>
    <w:pPr>
      <w:spacing w:after="200" w:line="276" w:lineRule="auto"/>
    </w:pPr>
  </w:style>
  <w:style w:type="paragraph" w:customStyle="1" w:styleId="290083A4FABA4B0F977A13498273C0E7">
    <w:name w:val="290083A4FABA4B0F977A13498273C0E7"/>
    <w:rsid w:val="00350800"/>
    <w:pPr>
      <w:spacing w:after="200" w:line="276" w:lineRule="auto"/>
    </w:pPr>
  </w:style>
  <w:style w:type="paragraph" w:customStyle="1" w:styleId="2AA40F8412984438A2C63E72797AEAA8">
    <w:name w:val="2AA40F8412984438A2C63E72797AEAA8"/>
    <w:rsid w:val="00350800"/>
    <w:pPr>
      <w:spacing w:after="200" w:line="276" w:lineRule="auto"/>
    </w:pPr>
  </w:style>
  <w:style w:type="paragraph" w:customStyle="1" w:styleId="B3EC233173734C4DA249CBCF2570A474">
    <w:name w:val="B3EC233173734C4DA249CBCF2570A474"/>
    <w:rsid w:val="00350800"/>
    <w:pPr>
      <w:spacing w:after="200" w:line="276" w:lineRule="auto"/>
    </w:pPr>
  </w:style>
  <w:style w:type="paragraph" w:customStyle="1" w:styleId="9873307354DD45298A4C184ABBA56AD3">
    <w:name w:val="9873307354DD45298A4C184ABBA56AD3"/>
    <w:rsid w:val="00AA6351"/>
    <w:pPr>
      <w:spacing w:after="200" w:line="276" w:lineRule="auto"/>
    </w:pPr>
  </w:style>
  <w:style w:type="paragraph" w:customStyle="1" w:styleId="8B9FA00F3FD8468AA915BFFDF11969EF">
    <w:name w:val="8B9FA00F3FD8468AA915BFFDF11969EF"/>
    <w:rsid w:val="00AA6351"/>
    <w:pPr>
      <w:spacing w:after="200" w:line="276" w:lineRule="auto"/>
    </w:pPr>
  </w:style>
  <w:style w:type="paragraph" w:customStyle="1" w:styleId="FCD626903E3946A6938D336B8AEF265E">
    <w:name w:val="FCD626903E3946A6938D336B8AEF265E"/>
    <w:rsid w:val="00AA6351"/>
    <w:pPr>
      <w:spacing w:after="200" w:line="276" w:lineRule="auto"/>
    </w:pPr>
  </w:style>
  <w:style w:type="paragraph" w:customStyle="1" w:styleId="BEF459E1606F4D218E2A53ED063D4D04">
    <w:name w:val="BEF459E1606F4D218E2A53ED063D4D04"/>
    <w:rsid w:val="00D223B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23BA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74B41B88B3494B72935E6E63B6EE865E">
    <w:name w:val="74B41B88B3494B72935E6E63B6EE865E"/>
    <w:rsid w:val="00F65D60"/>
  </w:style>
  <w:style w:type="paragraph" w:customStyle="1" w:styleId="631845A2CC774CF7891EA52D90C11B31">
    <w:name w:val="631845A2CC774CF7891EA52D90C11B31"/>
    <w:rsid w:val="00350800"/>
    <w:pPr>
      <w:spacing w:after="200" w:line="276" w:lineRule="auto"/>
    </w:pPr>
  </w:style>
  <w:style w:type="paragraph" w:customStyle="1" w:styleId="FBCCAE6AF1E74E9F811C02B9491D3FA7">
    <w:name w:val="FBCCAE6AF1E74E9F811C02B9491D3FA7"/>
    <w:rsid w:val="00350800"/>
    <w:pPr>
      <w:spacing w:after="200" w:line="276" w:lineRule="auto"/>
    </w:pPr>
  </w:style>
  <w:style w:type="paragraph" w:customStyle="1" w:styleId="FFE0FB89227E4088BC1A2E19B99AEF6E">
    <w:name w:val="FFE0FB89227E4088BC1A2E19B99AEF6E"/>
    <w:rsid w:val="00350800"/>
    <w:pPr>
      <w:spacing w:after="200" w:line="276" w:lineRule="auto"/>
    </w:pPr>
  </w:style>
  <w:style w:type="paragraph" w:customStyle="1" w:styleId="7EE350F35BBA4E229D4DDABA82A6E8EE">
    <w:name w:val="7EE350F35BBA4E229D4DDABA82A6E8EE"/>
    <w:rsid w:val="00350800"/>
    <w:pPr>
      <w:spacing w:after="200" w:line="276" w:lineRule="auto"/>
    </w:pPr>
  </w:style>
  <w:style w:type="paragraph" w:customStyle="1" w:styleId="EC4C66D450C547B89581BD50C6903F4E">
    <w:name w:val="EC4C66D450C547B89581BD50C6903F4E"/>
    <w:rsid w:val="00350800"/>
    <w:pPr>
      <w:spacing w:after="200" w:line="276" w:lineRule="auto"/>
    </w:pPr>
  </w:style>
  <w:style w:type="paragraph" w:customStyle="1" w:styleId="EB529A107A9448C6B52AA838F56E4378">
    <w:name w:val="EB529A107A9448C6B52AA838F56E4378"/>
    <w:rsid w:val="00350800"/>
    <w:pPr>
      <w:spacing w:after="200" w:line="276" w:lineRule="auto"/>
    </w:pPr>
  </w:style>
  <w:style w:type="paragraph" w:customStyle="1" w:styleId="290083A4FABA4B0F977A13498273C0E7">
    <w:name w:val="290083A4FABA4B0F977A13498273C0E7"/>
    <w:rsid w:val="00350800"/>
    <w:pPr>
      <w:spacing w:after="200" w:line="276" w:lineRule="auto"/>
    </w:pPr>
  </w:style>
  <w:style w:type="paragraph" w:customStyle="1" w:styleId="2AA40F8412984438A2C63E72797AEAA8">
    <w:name w:val="2AA40F8412984438A2C63E72797AEAA8"/>
    <w:rsid w:val="00350800"/>
    <w:pPr>
      <w:spacing w:after="200" w:line="276" w:lineRule="auto"/>
    </w:pPr>
  </w:style>
  <w:style w:type="paragraph" w:customStyle="1" w:styleId="B3EC233173734C4DA249CBCF2570A474">
    <w:name w:val="B3EC233173734C4DA249CBCF2570A474"/>
    <w:rsid w:val="00350800"/>
    <w:pPr>
      <w:spacing w:after="200" w:line="276" w:lineRule="auto"/>
    </w:pPr>
  </w:style>
  <w:style w:type="paragraph" w:customStyle="1" w:styleId="9873307354DD45298A4C184ABBA56AD3">
    <w:name w:val="9873307354DD45298A4C184ABBA56AD3"/>
    <w:rsid w:val="00AA6351"/>
    <w:pPr>
      <w:spacing w:after="200" w:line="276" w:lineRule="auto"/>
    </w:pPr>
  </w:style>
  <w:style w:type="paragraph" w:customStyle="1" w:styleId="8B9FA00F3FD8468AA915BFFDF11969EF">
    <w:name w:val="8B9FA00F3FD8468AA915BFFDF11969EF"/>
    <w:rsid w:val="00AA6351"/>
    <w:pPr>
      <w:spacing w:after="200" w:line="276" w:lineRule="auto"/>
    </w:pPr>
  </w:style>
  <w:style w:type="paragraph" w:customStyle="1" w:styleId="FCD626903E3946A6938D336B8AEF265E">
    <w:name w:val="FCD626903E3946A6938D336B8AEF265E"/>
    <w:rsid w:val="00AA6351"/>
    <w:pPr>
      <w:spacing w:after="200" w:line="276" w:lineRule="auto"/>
    </w:pPr>
  </w:style>
  <w:style w:type="paragraph" w:customStyle="1" w:styleId="BEF459E1606F4D218E2A53ED063D4D04">
    <w:name w:val="BEF459E1606F4D218E2A53ED063D4D04"/>
    <w:rsid w:val="00D223B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14</cp:revision>
  <cp:lastPrinted>2017-08-01T18:41:00Z</cp:lastPrinted>
  <dcterms:created xsi:type="dcterms:W3CDTF">2017-08-01T20:03:00Z</dcterms:created>
  <dcterms:modified xsi:type="dcterms:W3CDTF">2021-03-03T12:19:00Z</dcterms:modified>
</cp:coreProperties>
</file>