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416"/>
        <w:gridCol w:w="753"/>
        <w:gridCol w:w="753"/>
        <w:gridCol w:w="753"/>
        <w:gridCol w:w="753"/>
        <w:gridCol w:w="753"/>
        <w:gridCol w:w="262"/>
        <w:gridCol w:w="4394"/>
        <w:gridCol w:w="421"/>
      </w:tblGrid>
      <w:tr w:rsidR="00C00446" w:rsidRPr="00C421FB" w:rsidTr="005B53E6">
        <w:trPr>
          <w:cantSplit/>
          <w:trHeight w:hRule="exact" w:val="112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446" w:rsidRPr="00C00446" w:rsidRDefault="00C00446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AE1AF8">
              <w:rPr>
                <w:noProof/>
                <w:sz w:val="34"/>
                <w:szCs w:val="3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9381B4C" wp14:editId="487BD59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-104775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4"/>
                <w:szCs w:val="34"/>
              </w:rPr>
              <w:t xml:space="preserve">                                       </w:t>
            </w:r>
          </w:p>
          <w:p w:rsidR="00C00446" w:rsidRPr="00C00446" w:rsidRDefault="00C00446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  Análise Prévia de Processos de</w:t>
            </w:r>
          </w:p>
          <w:p w:rsidR="00C00446" w:rsidRPr="00C421FB" w:rsidRDefault="00C00446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                            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1C4A5E"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50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C0044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4"/>
                <w:szCs w:val="14"/>
                <w:lang w:eastAsia="en-US"/>
              </w:rPr>
            </w:pPr>
            <w:r w:rsidRPr="00C00446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4"/>
                <w:szCs w:val="14"/>
                <w:lang w:eastAsia="en-US"/>
              </w:rPr>
              <w:t>Item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1C4A5E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 SIMPLIFICADO</w:t>
            </w:r>
          </w:p>
        </w:tc>
      </w:tr>
      <w:tr w:rsidR="0004317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04317A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C00446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Análise Prévia (Formulário fornecido pela SEMATUR)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04317A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C00446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Requerimento (Formulário da SEMATUR - </w:t>
            </w:r>
            <w:r w:rsidRPr="00B2236D">
              <w:rPr>
                <w:rFonts w:cs="Arial"/>
                <w:color w:val="FF0000"/>
                <w:sz w:val="16"/>
                <w:szCs w:val="16"/>
              </w:rPr>
              <w:t>apresentar com firma reconhecida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04317A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00446" w:rsidRDefault="00D763FE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B2236D">
              <w:rPr>
                <w:rFonts w:cs="Arial"/>
                <w:color w:val="FF0000"/>
                <w:sz w:val="16"/>
                <w:szCs w:val="16"/>
              </w:rPr>
              <w:t>apresentar com firma reconhecida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C00446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Documentação comprobatória da qualidade de representante legal do interessado, acompanhada do CPF (</w:t>
            </w:r>
            <w:r w:rsidRPr="00C00446">
              <w:rPr>
                <w:rFonts w:cs="Arial"/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Cópia do contrato social da empresa e suas alterações, no caso de pessoa jurídica (</w:t>
            </w:r>
            <w:r w:rsidRPr="00C00446">
              <w:rPr>
                <w:rFonts w:cs="Arial"/>
                <w:color w:val="FF0000"/>
                <w:sz w:val="16"/>
                <w:szCs w:val="16"/>
              </w:rPr>
              <w:t>autenticada ou acompanhada de documento original para confere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Cópia do CNPJ e Inscrição Estadual da empresa, ou RG e CPF, para pessoa física (</w:t>
            </w:r>
            <w:r w:rsidRPr="00C00446">
              <w:rPr>
                <w:rFonts w:cs="Arial"/>
                <w:color w:val="FF0000"/>
                <w:sz w:val="16"/>
                <w:szCs w:val="16"/>
              </w:rPr>
              <w:t>autenticada ou acompanhada de documento original para confere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C00446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C00446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Comprovante de pagamento da taxa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C4A5E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4A5E" w:rsidRPr="00C00446" w:rsidRDefault="001C4A5E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D2E32" w:rsidRPr="00A84ECC" w:rsidRDefault="00A84ECC" w:rsidP="00C00446">
            <w:pPr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A84ECC">
              <w:rPr>
                <w:color w:val="000000"/>
                <w:sz w:val="16"/>
                <w:szCs w:val="16"/>
              </w:rPr>
              <w:t>Certidão Negativa de Débitos Municipais</w:t>
            </w:r>
            <w:r w:rsidRPr="00A84ECC">
              <w:rPr>
                <w:rFonts w:cstheme="minorHAnsi"/>
                <w:sz w:val="16"/>
                <w:szCs w:val="16"/>
              </w:rPr>
              <w:t xml:space="preserve"> </w:t>
            </w:r>
            <w:r w:rsidRPr="00A84ECC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A84ECC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A84ECC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A5E" w:rsidRPr="0004317A" w:rsidRDefault="001C4A5E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00446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446" w:rsidRPr="00C00446" w:rsidRDefault="00C00446" w:rsidP="00C0044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00446" w:rsidRPr="00A84ECC" w:rsidRDefault="00C00446" w:rsidP="003C3F8A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84ECC">
              <w:rPr>
                <w:rFonts w:cs="Arial"/>
                <w:color w:val="000000"/>
                <w:sz w:val="16"/>
                <w:szCs w:val="16"/>
              </w:rPr>
              <w:t>Documento comprobatório de propriedade ou posse do imóvel (</w:t>
            </w:r>
            <w:r w:rsidRPr="00A84ECC">
              <w:rPr>
                <w:rFonts w:cs="Arial"/>
                <w:color w:val="FF0000"/>
                <w:sz w:val="16"/>
                <w:szCs w:val="16"/>
              </w:rPr>
              <w:t>autenticada ou acompanhada de documento original para confere</w:t>
            </w:r>
            <w:r w:rsidRPr="00A84ECC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0446" w:rsidRPr="0004317A" w:rsidRDefault="00C00446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D16309" w:rsidP="00E67E71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Relatório de Caracterização do Empreendimento (RCE),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02F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ASV, quando for necessário suprimir vegetação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nativa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02F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Protocolo de requerimento à SEMATUR da IAP, quando houver interferência em APP ou Reserva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Legal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02F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Outorga do direito de uso da água, ou sua dispensa, quando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couber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02F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Diagnóstico não interventivo dos aspectos arqueológico, histórico, cultural e paisagístico da área de influência direta e indireta do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empreendimento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8341E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Certidão sobre a situação do processo no DNPM, quando se tratar de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mineração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8341E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Anuência do DERBA e/ou DNIT, no caso de empreendimento de mineração em faixa de domínio de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rodovias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8341E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Autorização emitida pela ANP, quando se tratar de perfuração de poços de petróleo ou gás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natural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0E0B2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8341E0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Programa de Educação Ambiental em conforme a Termo de Referencia da SEMATUR,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Cópia da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licença anterior, quando for o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caso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Autoavaliação do cumprimento dos condicionantes da licença anterior, quando for o caso, devidamente acompanhada de documentação comprobatória assinada por responsável técnico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Plano de Gerenciamento de Resíduos Sólidos (PGRS), quando couber, ou Plano de Gerenciamento de Resíduos Sólidos de Saúde (PGRSS), no caso de hospitais,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PRAD, quando se tratar de mineração, obra rodoviária ou outras que provoquem alterações na morfologia da área de influência do empreendimento ou atividade,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Plano de Fechamento, quando se tratar de empreendimento de mineração,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Programa de Gerenciamento de Risco (PGR), quando couber,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Plano de Emergência Ambiental (PEA), quando couber,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Programa de Prevenção de Riscos Ambientais (PPRA), acompanhado da ART do responsável,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401B6D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Carta de viabilidade de serviços de energia elétrica (COELBA), de abastecimento de água e esgotamento sanitário (EMBASA) e de coleta de lixo (prefeitura municipal), nos casos de empreendimentos urbanísticos, turísticos e de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lazer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C0044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3C3F8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Informações georreferenciadas em meio digital atendendo os critérios e diretrizes da Portaria Nº 13.950/2010 (obrigatoriamente em CD ROM ou DVD com capa de proteção), assinado por responsável técnico e acompanhado da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RPr="0004317A" w:rsidTr="001D2E32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3C3F8A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8A" w:rsidRPr="00C00446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00446">
              <w:rPr>
                <w:rFonts w:cs="Arial"/>
                <w:color w:val="000000"/>
                <w:sz w:val="16"/>
                <w:szCs w:val="16"/>
              </w:rPr>
              <w:t xml:space="preserve">Apresentar cópia de toda documentação em meio digital (obrigatoriamente em CD ROM ou DVD com capa de proteção), em formato </w:t>
            </w:r>
            <w:proofErr w:type="gramStart"/>
            <w:r w:rsidRPr="00C00446">
              <w:rPr>
                <w:rFonts w:cs="Arial"/>
                <w:color w:val="000000"/>
                <w:sz w:val="16"/>
                <w:szCs w:val="16"/>
              </w:rPr>
              <w:t>PDF</w:t>
            </w:r>
            <w:proofErr w:type="gramEnd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8A" w:rsidRPr="0004317A" w:rsidRDefault="003C3F8A" w:rsidP="001C4A5E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C3F8A" w:rsidTr="001D2E32">
        <w:tblPrEx>
          <w:tblCellMar>
            <w:left w:w="108" w:type="dxa"/>
            <w:right w:w="108" w:type="dxa"/>
          </w:tblCellMar>
        </w:tblPrEx>
        <w:trPr>
          <w:cantSplit/>
          <w:trHeight w:val="1026"/>
        </w:trPr>
        <w:tc>
          <w:tcPr>
            <w:tcW w:w="107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3F8A" w:rsidRPr="001F5E88" w:rsidRDefault="003C3F8A" w:rsidP="00C00446">
            <w:pPr>
              <w:spacing w:after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1F5E88">
              <w:rPr>
                <w:rFonts w:cs="Arial"/>
                <w:b/>
                <w:color w:val="FF0000"/>
                <w:sz w:val="16"/>
                <w:szCs w:val="16"/>
              </w:rPr>
              <w:t>Atenção Requerente</w:t>
            </w:r>
          </w:p>
          <w:p w:rsidR="003C3F8A" w:rsidRPr="00CC114A" w:rsidRDefault="003C3F8A" w:rsidP="00C0044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 xml:space="preserve">Nota </w:t>
            </w:r>
            <w:proofErr w:type="gramStart"/>
            <w:r w:rsidRPr="00CC114A">
              <w:rPr>
                <w:rFonts w:cs="Arial"/>
                <w:color w:val="000000"/>
                <w:sz w:val="16"/>
                <w:szCs w:val="16"/>
              </w:rPr>
              <w:t>1</w:t>
            </w:r>
            <w:proofErr w:type="gramEnd"/>
            <w:r w:rsidRPr="00CC114A">
              <w:rPr>
                <w:rFonts w:cs="Arial"/>
                <w:color w:val="000000"/>
                <w:sz w:val="16"/>
                <w:szCs w:val="16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3C3F8A" w:rsidRDefault="003C3F8A" w:rsidP="00C00446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 xml:space="preserve">Nota </w:t>
            </w:r>
            <w:proofErr w:type="gramStart"/>
            <w:r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2</w:t>
            </w:r>
            <w:proofErr w:type="gramEnd"/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3C3F8A" w:rsidTr="001C4A5E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8A" w:rsidRPr="003D54C4" w:rsidRDefault="003C3F8A" w:rsidP="001C4A5E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3C3F8A" w:rsidRPr="003D54C4" w:rsidRDefault="003C3F8A" w:rsidP="00C00446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</w:t>
            </w:r>
            <w:r w:rsidR="00AE25AE">
              <w:rPr>
                <w:sz w:val="16"/>
                <w:szCs w:val="18"/>
              </w:rPr>
              <w:t>-</w:t>
            </w:r>
            <w:r w:rsidRPr="003D54C4">
              <w:rPr>
                <w:sz w:val="16"/>
                <w:szCs w:val="18"/>
              </w:rPr>
              <w:t xml:space="preserve">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4A453F7E2ABB4A27AA26F4722ECDC25A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43F0A"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3C3F8A" w:rsidTr="001C4A5E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3F8A" w:rsidRDefault="003C3F8A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C3F8A" w:rsidRDefault="003C3F8A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AE25AE" w:rsidRPr="00AE25AE" w:rsidRDefault="003C3F8A" w:rsidP="00AE25AE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</w:t>
            </w:r>
            <w:r w:rsidR="00AE25AE">
              <w:rPr>
                <w:rFonts w:asciiTheme="minorHAnsi" w:hAnsiTheme="minorHAnsi"/>
                <w:b w:val="0"/>
                <w:sz w:val="16"/>
                <w:szCs w:val="18"/>
              </w:rPr>
              <w:t>r extenso do representante lega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3F8A" w:rsidRDefault="003C3F8A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3C3F8A" w:rsidRPr="003D54C4" w:rsidRDefault="003C3F8A" w:rsidP="001C4A5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1D2E32">
      <w:pgSz w:w="11906" w:h="16838"/>
      <w:pgMar w:top="1134" w:right="85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1305D0"/>
    <w:rsid w:val="001C4A5E"/>
    <w:rsid w:val="001D2E32"/>
    <w:rsid w:val="001D3CFB"/>
    <w:rsid w:val="002F6A87"/>
    <w:rsid w:val="00307DE7"/>
    <w:rsid w:val="003C3F8A"/>
    <w:rsid w:val="003D54C4"/>
    <w:rsid w:val="003F6CE9"/>
    <w:rsid w:val="00483028"/>
    <w:rsid w:val="00743F0A"/>
    <w:rsid w:val="00830D12"/>
    <w:rsid w:val="008E1606"/>
    <w:rsid w:val="008F29C0"/>
    <w:rsid w:val="009555CA"/>
    <w:rsid w:val="00A84ECC"/>
    <w:rsid w:val="00AE25AE"/>
    <w:rsid w:val="00B2236D"/>
    <w:rsid w:val="00B55A7C"/>
    <w:rsid w:val="00C00446"/>
    <w:rsid w:val="00CC114A"/>
    <w:rsid w:val="00D16309"/>
    <w:rsid w:val="00D20250"/>
    <w:rsid w:val="00D5199D"/>
    <w:rsid w:val="00D763FE"/>
    <w:rsid w:val="00E67E71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9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453F7E2ABB4A27AA26F4722ECDC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CE054-AF0A-4629-897D-0F7356780292}"/>
      </w:docPartPr>
      <w:docPartBody>
        <w:p w:rsidR="00792138" w:rsidRDefault="00622F98" w:rsidP="00622F98">
          <w:pPr>
            <w:pStyle w:val="4A453F7E2ABB4A27AA26F4722ECDC25A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11705"/>
    <w:rsid w:val="000649E6"/>
    <w:rsid w:val="00213AAA"/>
    <w:rsid w:val="00485C93"/>
    <w:rsid w:val="00503DCA"/>
    <w:rsid w:val="0056575D"/>
    <w:rsid w:val="00594161"/>
    <w:rsid w:val="00622F98"/>
    <w:rsid w:val="00705C5B"/>
    <w:rsid w:val="00792138"/>
    <w:rsid w:val="007B3877"/>
    <w:rsid w:val="0083466D"/>
    <w:rsid w:val="008B7E61"/>
    <w:rsid w:val="009F26EA"/>
    <w:rsid w:val="00D51FE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2F98"/>
    <w:rPr>
      <w:color w:val="808080"/>
    </w:rPr>
  </w:style>
  <w:style w:type="paragraph" w:customStyle="1" w:styleId="459E27F1A57F4A2AB65DBB56B396406E">
    <w:name w:val="459E27F1A57F4A2AB65DBB56B396406E"/>
    <w:rsid w:val="007B3877"/>
  </w:style>
  <w:style w:type="paragraph" w:customStyle="1" w:styleId="59A35C92D5EF46369B7A54C0A1162E91">
    <w:name w:val="59A35C92D5EF46369B7A54C0A1162E91"/>
    <w:rsid w:val="00503DCA"/>
    <w:pPr>
      <w:spacing w:after="200" w:line="276" w:lineRule="auto"/>
    </w:pPr>
  </w:style>
  <w:style w:type="paragraph" w:customStyle="1" w:styleId="C9C99A2D275543AC877E8A2742D97DF2">
    <w:name w:val="C9C99A2D275543AC877E8A2742D97DF2"/>
    <w:rsid w:val="00503DCA"/>
    <w:pPr>
      <w:spacing w:after="200" w:line="276" w:lineRule="auto"/>
    </w:pPr>
  </w:style>
  <w:style w:type="paragraph" w:customStyle="1" w:styleId="F11816A48A7041898CD35B0A2755587B">
    <w:name w:val="F11816A48A7041898CD35B0A2755587B"/>
    <w:rsid w:val="00503DCA"/>
    <w:pPr>
      <w:spacing w:after="200" w:line="276" w:lineRule="auto"/>
    </w:pPr>
  </w:style>
  <w:style w:type="paragraph" w:customStyle="1" w:styleId="4479C0EC7E2D45E89768181679E38FA6">
    <w:name w:val="4479C0EC7E2D45E89768181679E38FA6"/>
    <w:rsid w:val="00622F98"/>
    <w:pPr>
      <w:spacing w:after="200" w:line="276" w:lineRule="auto"/>
    </w:pPr>
  </w:style>
  <w:style w:type="paragraph" w:customStyle="1" w:styleId="4A453F7E2ABB4A27AA26F4722ECDC25A">
    <w:name w:val="4A453F7E2ABB4A27AA26F4722ECDC25A"/>
    <w:rsid w:val="00622F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2F98"/>
    <w:rPr>
      <w:color w:val="808080"/>
    </w:rPr>
  </w:style>
  <w:style w:type="paragraph" w:customStyle="1" w:styleId="459E27F1A57F4A2AB65DBB56B396406E">
    <w:name w:val="459E27F1A57F4A2AB65DBB56B396406E"/>
    <w:rsid w:val="007B3877"/>
  </w:style>
  <w:style w:type="paragraph" w:customStyle="1" w:styleId="59A35C92D5EF46369B7A54C0A1162E91">
    <w:name w:val="59A35C92D5EF46369B7A54C0A1162E91"/>
    <w:rsid w:val="00503DCA"/>
    <w:pPr>
      <w:spacing w:after="200" w:line="276" w:lineRule="auto"/>
    </w:pPr>
  </w:style>
  <w:style w:type="paragraph" w:customStyle="1" w:styleId="C9C99A2D275543AC877E8A2742D97DF2">
    <w:name w:val="C9C99A2D275543AC877E8A2742D97DF2"/>
    <w:rsid w:val="00503DCA"/>
    <w:pPr>
      <w:spacing w:after="200" w:line="276" w:lineRule="auto"/>
    </w:pPr>
  </w:style>
  <w:style w:type="paragraph" w:customStyle="1" w:styleId="F11816A48A7041898CD35B0A2755587B">
    <w:name w:val="F11816A48A7041898CD35B0A2755587B"/>
    <w:rsid w:val="00503DCA"/>
    <w:pPr>
      <w:spacing w:after="200" w:line="276" w:lineRule="auto"/>
    </w:pPr>
  </w:style>
  <w:style w:type="paragraph" w:customStyle="1" w:styleId="4479C0EC7E2D45E89768181679E38FA6">
    <w:name w:val="4479C0EC7E2D45E89768181679E38FA6"/>
    <w:rsid w:val="00622F98"/>
    <w:pPr>
      <w:spacing w:after="200" w:line="276" w:lineRule="auto"/>
    </w:pPr>
  </w:style>
  <w:style w:type="paragraph" w:customStyle="1" w:styleId="4A453F7E2ABB4A27AA26F4722ECDC25A">
    <w:name w:val="4A453F7E2ABB4A27AA26F4722ECDC25A"/>
    <w:rsid w:val="00622F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6FE4-564E-4878-B157-5834A7C1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20</cp:revision>
  <cp:lastPrinted>2019-05-06T17:29:00Z</cp:lastPrinted>
  <dcterms:created xsi:type="dcterms:W3CDTF">2017-08-01T19:19:00Z</dcterms:created>
  <dcterms:modified xsi:type="dcterms:W3CDTF">2021-03-03T12:19:00Z</dcterms:modified>
</cp:coreProperties>
</file>