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53" w:rsidRDefault="00386B53" w:rsidP="00386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</w:t>
      </w:r>
    </w:p>
    <w:p w:rsidR="005F7557" w:rsidRDefault="005F7557" w:rsidP="00386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POLÍTICA AMBIENTAL</w:t>
      </w: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905" w:rsidRDefault="00386B53" w:rsidP="00386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Política Ambiental deverá ser encaminhada pelo interessado, para publicação em Jornal de grande circulação no Estado, </w:t>
      </w:r>
      <w:r>
        <w:rPr>
          <w:rFonts w:ascii="Arial" w:hAnsi="Arial" w:cs="Arial"/>
          <w:b/>
          <w:bCs/>
          <w:sz w:val="24"/>
          <w:szCs w:val="24"/>
        </w:rPr>
        <w:t>com formato mínimo de 9,6 cm de largura X 13,0 cm de altura</w:t>
      </w:r>
      <w:r>
        <w:rPr>
          <w:rFonts w:ascii="Arial" w:hAnsi="Arial" w:cs="Arial"/>
          <w:sz w:val="24"/>
          <w:szCs w:val="24"/>
        </w:rPr>
        <w:t>, fonte Helvética</w:t>
      </w:r>
      <w:r w:rsidR="00F00356">
        <w:rPr>
          <w:rFonts w:ascii="Arial" w:hAnsi="Arial" w:cs="Arial"/>
          <w:sz w:val="24"/>
          <w:szCs w:val="24"/>
        </w:rPr>
        <w:t xml:space="preserve"> ou Arial</w:t>
      </w:r>
      <w:r>
        <w:rPr>
          <w:rFonts w:ascii="Arial" w:hAnsi="Arial" w:cs="Arial"/>
          <w:sz w:val="24"/>
          <w:szCs w:val="24"/>
        </w:rPr>
        <w:t xml:space="preserve">, </w:t>
      </w:r>
      <w:r w:rsidR="00956DFD" w:rsidRPr="003A53B5">
        <w:rPr>
          <w:rFonts w:ascii="Arial" w:hAnsi="Arial" w:cs="Arial"/>
          <w:sz w:val="24"/>
          <w:szCs w:val="24"/>
        </w:rPr>
        <w:t xml:space="preserve">tamanho da fonte </w:t>
      </w:r>
      <w:proofErr w:type="gramStart"/>
      <w:r w:rsidR="00956DF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 xml:space="preserve"> para o texto, conforme modelo abaixo:</w:t>
      </w:r>
    </w:p>
    <w:p w:rsidR="005F7557" w:rsidRDefault="005F7557" w:rsidP="00386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7557" w:rsidRDefault="005F7557" w:rsidP="00386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356" w:rsidRDefault="00F00356"/>
    <w:tbl>
      <w:tblPr>
        <w:tblStyle w:val="Tabelacomgrade"/>
        <w:tblpPr w:leftFromText="141" w:rightFromText="141" w:vertAnchor="page" w:horzAnchor="margin" w:tblpXSpec="center" w:tblpY="4656"/>
        <w:tblW w:w="0" w:type="auto"/>
        <w:tblLook w:val="04A0" w:firstRow="1" w:lastRow="0" w:firstColumn="1" w:lastColumn="0" w:noHBand="0" w:noVBand="1"/>
      </w:tblPr>
      <w:tblGrid>
        <w:gridCol w:w="5443"/>
      </w:tblGrid>
      <w:tr w:rsidR="00386B53" w:rsidTr="00314C12">
        <w:trPr>
          <w:trHeight w:val="698"/>
        </w:trPr>
        <w:tc>
          <w:tcPr>
            <w:tcW w:w="5443" w:type="dxa"/>
            <w:shd w:val="clear" w:color="auto" w:fill="000000" w:themeFill="text1"/>
            <w:vAlign w:val="center"/>
          </w:tcPr>
          <w:p w:rsidR="00386B53" w:rsidRPr="00F00356" w:rsidRDefault="00F00356" w:rsidP="005F7557">
            <w:pPr>
              <w:shd w:val="clear" w:color="auto" w:fill="000000" w:themeFill="text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0356">
              <w:rPr>
                <w:rFonts w:ascii="Arial" w:hAnsi="Arial" w:cs="Arial"/>
                <w:b/>
                <w:sz w:val="28"/>
                <w:szCs w:val="28"/>
              </w:rPr>
              <w:t>POLÍTICA AMBIENTAL</w:t>
            </w:r>
          </w:p>
        </w:tc>
      </w:tr>
      <w:tr w:rsidR="00F00356" w:rsidTr="00314C12">
        <w:trPr>
          <w:trHeight w:val="6663"/>
        </w:trPr>
        <w:tc>
          <w:tcPr>
            <w:tcW w:w="5443" w:type="dxa"/>
          </w:tcPr>
          <w:p w:rsidR="00314C12" w:rsidRPr="00314C12" w:rsidRDefault="00314C12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F00356" w:rsidRPr="00386B53" w:rsidRDefault="00F00356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6B53">
              <w:rPr>
                <w:rFonts w:ascii="Arial" w:hAnsi="Arial" w:cs="Arial"/>
                <w:sz w:val="18"/>
                <w:szCs w:val="18"/>
              </w:rPr>
              <w:t>A (Nome – Pessoa Física ou Jurídica), na busca da melhoria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contínua das ações voltadas para o meio ambiente, assegura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que está comprometida em:</w:t>
            </w:r>
          </w:p>
          <w:p w:rsidR="00F00356" w:rsidRDefault="00F00356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6B53">
              <w:rPr>
                <w:rFonts w:ascii="Arial" w:hAnsi="Arial" w:cs="Arial"/>
                <w:sz w:val="18"/>
                <w:szCs w:val="18"/>
              </w:rPr>
              <w:t>Promover o desenvolvimento sustentável, protegendo o meio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ambiente através da prevenção da poluição, administrando 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impactos ambientais de forma a torná-los compatíveis com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preservação da</w:t>
            </w:r>
            <w:r>
              <w:rPr>
                <w:rFonts w:ascii="Arial" w:hAnsi="Arial" w:cs="Arial"/>
                <w:sz w:val="18"/>
                <w:szCs w:val="18"/>
              </w:rPr>
              <w:t>s condições necessárias à vida;</w:t>
            </w:r>
          </w:p>
          <w:p w:rsidR="00F00356" w:rsidRPr="00386B53" w:rsidRDefault="00F00356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6B53">
              <w:rPr>
                <w:rFonts w:ascii="Arial" w:hAnsi="Arial" w:cs="Arial"/>
                <w:sz w:val="18"/>
                <w:szCs w:val="18"/>
              </w:rPr>
              <w:t>Atender à legislação ambiental vigente aplicável e demais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requisitos subscritos pela organização;</w:t>
            </w:r>
          </w:p>
          <w:p w:rsidR="00F00356" w:rsidRPr="00386B53" w:rsidRDefault="00F00356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6B53">
              <w:rPr>
                <w:rFonts w:ascii="Arial" w:hAnsi="Arial" w:cs="Arial"/>
                <w:sz w:val="18"/>
                <w:szCs w:val="18"/>
              </w:rPr>
              <w:t>Promover a melhoria contínua em meio ambiente através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sistema de gestão estruturado que controla e avalia 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atividades, produtos e serviços, bem como estabelece e revisa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seus objetivos e metas ambientais;</w:t>
            </w:r>
          </w:p>
          <w:p w:rsidR="00F00356" w:rsidRPr="00386B53" w:rsidRDefault="00F00356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6B53">
              <w:rPr>
                <w:rFonts w:ascii="Arial" w:hAnsi="Arial" w:cs="Arial"/>
                <w:sz w:val="18"/>
                <w:szCs w:val="18"/>
              </w:rPr>
              <w:t>Garantir transparência nas atividades e ações da empresa,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 xml:space="preserve">disponibilizando </w:t>
            </w:r>
            <w:proofErr w:type="gramStart"/>
            <w:r w:rsidRPr="00386B53">
              <w:rPr>
                <w:rFonts w:ascii="Arial" w:hAnsi="Arial" w:cs="Arial"/>
                <w:sz w:val="18"/>
                <w:szCs w:val="18"/>
              </w:rPr>
              <w:t>às</w:t>
            </w:r>
            <w:proofErr w:type="gramEnd"/>
            <w:r w:rsidRPr="00386B53">
              <w:rPr>
                <w:rFonts w:ascii="Arial" w:hAnsi="Arial" w:cs="Arial"/>
                <w:sz w:val="18"/>
                <w:szCs w:val="18"/>
              </w:rPr>
              <w:t xml:space="preserve"> partes interessadas informações sobre seu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desempenho em meio ambiente;</w:t>
            </w:r>
          </w:p>
          <w:p w:rsidR="00F00356" w:rsidRPr="00386B53" w:rsidRDefault="00F00356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6B53">
              <w:rPr>
                <w:rFonts w:ascii="Arial" w:hAnsi="Arial" w:cs="Arial"/>
                <w:sz w:val="18"/>
                <w:szCs w:val="18"/>
              </w:rPr>
              <w:t>Praticar a reciclagem e o reuso das águas do processo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produtivo, contribuindo com a redução dos impactos ambientais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através do uso racional dos recursos naturais;</w:t>
            </w:r>
          </w:p>
          <w:p w:rsidR="00F00356" w:rsidRPr="00386B53" w:rsidRDefault="00F00356" w:rsidP="00314C12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6B53">
              <w:rPr>
                <w:rFonts w:ascii="Arial" w:hAnsi="Arial" w:cs="Arial"/>
                <w:sz w:val="18"/>
                <w:szCs w:val="18"/>
              </w:rPr>
              <w:t>Promover a conscientização e o envolvimento de seus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colaboradores, para que atuem de forma responsável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B53">
              <w:rPr>
                <w:rFonts w:ascii="Arial" w:hAnsi="Arial" w:cs="Arial"/>
                <w:sz w:val="18"/>
                <w:szCs w:val="18"/>
              </w:rPr>
              <w:t>ambientalmente correta;</w:t>
            </w:r>
          </w:p>
          <w:p w:rsidR="00F00356" w:rsidRPr="00386B53" w:rsidRDefault="00F00356" w:rsidP="005F7557">
            <w:pPr>
              <w:autoSpaceDE w:val="0"/>
              <w:autoSpaceDN w:val="0"/>
              <w:adjustRightInd w:val="0"/>
              <w:ind w:left="142" w:right="12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0356" w:rsidRPr="00386B53" w:rsidRDefault="00F00356" w:rsidP="005F75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B53">
              <w:rPr>
                <w:rFonts w:ascii="Arial" w:hAnsi="Arial" w:cs="Arial"/>
                <w:sz w:val="18"/>
                <w:szCs w:val="18"/>
              </w:rPr>
              <w:t>A DIREÇÃO</w:t>
            </w:r>
          </w:p>
          <w:p w:rsidR="00F00356" w:rsidRPr="00F00356" w:rsidRDefault="00F00356" w:rsidP="005F75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Default="00386B53" w:rsidP="00386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B53" w:rsidRPr="00386B53" w:rsidRDefault="00386B53" w:rsidP="00386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B53" w:rsidRPr="00386B53" w:rsidRDefault="00386B53" w:rsidP="00386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86B53">
        <w:rPr>
          <w:rFonts w:ascii="Arial" w:hAnsi="Arial" w:cs="Arial"/>
          <w:b/>
          <w:bCs/>
          <w:sz w:val="24"/>
          <w:szCs w:val="24"/>
        </w:rPr>
        <w:t>Obs</w:t>
      </w:r>
      <w:proofErr w:type="spellEnd"/>
      <w:r w:rsidRPr="00386B53">
        <w:rPr>
          <w:rFonts w:ascii="Arial" w:hAnsi="Arial" w:cs="Arial"/>
          <w:b/>
          <w:bCs/>
          <w:sz w:val="24"/>
          <w:szCs w:val="24"/>
        </w:rPr>
        <w:t>: Informamos que é terminantemente proibida a utilização da logomarca da SEMATUR, bem como a logomarca do Governo Municipal em qualquer publicação sem a devida autorização expressa.</w:t>
      </w:r>
    </w:p>
    <w:sectPr w:rsidR="00386B53" w:rsidRPr="00386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53"/>
    <w:rsid w:val="00314C12"/>
    <w:rsid w:val="00386B53"/>
    <w:rsid w:val="0053274F"/>
    <w:rsid w:val="005F7557"/>
    <w:rsid w:val="00956DFD"/>
    <w:rsid w:val="00F00356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2021-03-02T15:12:00Z</dcterms:created>
  <dcterms:modified xsi:type="dcterms:W3CDTF">2021-03-02T15:47:00Z</dcterms:modified>
</cp:coreProperties>
</file>